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4AD" w:rsidRPr="00AF613C" w:rsidRDefault="00EA34AD" w:rsidP="009C3385">
      <w:pPr>
        <w:jc w:val="left"/>
        <w:rPr>
          <w:rFonts w:asciiTheme="minorEastAsia" w:eastAsiaTheme="minorEastAsia" w:hAnsiTheme="minorEastAsia"/>
          <w:szCs w:val="21"/>
        </w:rPr>
      </w:pPr>
      <w:r w:rsidRPr="00AF613C">
        <w:rPr>
          <w:rFonts w:asciiTheme="minorEastAsia" w:eastAsiaTheme="minorEastAsia" w:hAnsiTheme="minorEastAsia" w:hint="eastAsia"/>
          <w:szCs w:val="21"/>
        </w:rPr>
        <w:t>【</w:t>
      </w:r>
      <w:r w:rsidRPr="00BF22E1">
        <w:rPr>
          <w:rFonts w:asciiTheme="minorEastAsia" w:eastAsiaTheme="minorEastAsia" w:hAnsiTheme="minorEastAsia" w:hint="eastAsia"/>
          <w:szCs w:val="21"/>
        </w:rPr>
        <w:t>第</w:t>
      </w:r>
      <w:r w:rsidR="001D7065">
        <w:rPr>
          <w:rFonts w:asciiTheme="minorEastAsia" w:eastAsiaTheme="minorEastAsia" w:hAnsiTheme="minorEastAsia" w:hint="eastAsia"/>
          <w:szCs w:val="21"/>
        </w:rPr>
        <w:t>11</w:t>
      </w:r>
      <w:r w:rsidRPr="00BF22E1">
        <w:rPr>
          <w:rFonts w:asciiTheme="minorEastAsia" w:eastAsiaTheme="minorEastAsia" w:hAnsiTheme="minorEastAsia" w:hint="eastAsia"/>
          <w:szCs w:val="21"/>
        </w:rPr>
        <w:t>号様式</w:t>
      </w:r>
      <w:r w:rsidRPr="00AF613C">
        <w:rPr>
          <w:rFonts w:asciiTheme="minorEastAsia" w:eastAsiaTheme="minorEastAsia" w:hAnsiTheme="minorEastAsia" w:hint="eastAsia"/>
          <w:szCs w:val="21"/>
        </w:rPr>
        <w:t xml:space="preserve">】　　　　　　　　　　　　　　　　　　　　　　　　　　</w:t>
      </w:r>
      <w:r w:rsidR="00321B2A">
        <w:rPr>
          <w:rFonts w:asciiTheme="minorEastAsia" w:eastAsiaTheme="minorEastAsia" w:hAnsiTheme="minorEastAsia" w:hint="eastAsia"/>
          <w:szCs w:val="21"/>
        </w:rPr>
        <w:t xml:space="preserve"> </w:t>
      </w:r>
      <w:r w:rsidRPr="00AF613C">
        <w:rPr>
          <w:rFonts w:asciiTheme="minorEastAsia" w:eastAsiaTheme="minorEastAsia" w:hAnsiTheme="minorEastAsia" w:hint="eastAsia"/>
          <w:szCs w:val="21"/>
        </w:rPr>
        <w:t>（Ｐ　／　）</w:t>
      </w:r>
    </w:p>
    <w:p w:rsidR="00EA34AD" w:rsidRPr="00AF613C" w:rsidRDefault="001D7065" w:rsidP="00EA34AD">
      <w:pPr>
        <w:jc w:val="center"/>
        <w:rPr>
          <w:rFonts w:asciiTheme="minorEastAsia" w:eastAsiaTheme="minorEastAsia" w:hAnsiTheme="minorEastAsia"/>
          <w:szCs w:val="21"/>
        </w:rPr>
      </w:pPr>
      <w:r>
        <w:rPr>
          <w:rFonts w:asciiTheme="minorEastAsia" w:eastAsiaTheme="minorEastAsia" w:hAnsiTheme="minorEastAsia" w:hint="eastAsia"/>
          <w:szCs w:val="21"/>
        </w:rPr>
        <w:t>テーマ４</w:t>
      </w:r>
      <w:r w:rsidR="00EA34AD" w:rsidRPr="00AF613C">
        <w:rPr>
          <w:rFonts w:asciiTheme="minorEastAsia" w:eastAsiaTheme="minorEastAsia" w:hAnsiTheme="minorEastAsia" w:hint="eastAsia"/>
          <w:szCs w:val="21"/>
        </w:rPr>
        <w:t>「</w:t>
      </w:r>
      <w:r w:rsidR="007E6CFD" w:rsidRPr="007E6CFD">
        <w:rPr>
          <w:rFonts w:asciiTheme="minorEastAsia" w:eastAsiaTheme="minorEastAsia" w:hAnsiTheme="minorEastAsia" w:hint="eastAsia"/>
          <w:szCs w:val="21"/>
        </w:rPr>
        <w:t>鶴見工場における答申を踏まえた脱炭素化技術導入に向けた課題と対応策</w:t>
      </w:r>
      <w:r w:rsidR="00EA34AD" w:rsidRPr="00AF613C">
        <w:rPr>
          <w:rFonts w:asciiTheme="minorEastAsia" w:eastAsiaTheme="minorEastAsia" w:hAnsiTheme="minorEastAsia" w:hint="eastAsia"/>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EA34AD" w:rsidRPr="00AF613C" w:rsidTr="009C3385">
        <w:trPr>
          <w:trHeight w:val="12234"/>
        </w:trPr>
        <w:tc>
          <w:tcPr>
            <w:tcW w:w="9356" w:type="dxa"/>
          </w:tcPr>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7E6CFD" w:rsidRDefault="00EA34AD" w:rsidP="00C17E06">
            <w:pPr>
              <w:jc w:val="left"/>
              <w:rPr>
                <w:rFonts w:asciiTheme="minorEastAsia" w:eastAsiaTheme="minorEastAsia" w:hAnsiTheme="minorEastAsia"/>
                <w:szCs w:val="21"/>
              </w:rPr>
            </w:pPr>
            <w:bookmarkStart w:id="0" w:name="_GoBack"/>
            <w:bookmarkEnd w:id="0"/>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Default="00EA34AD" w:rsidP="00C17E06">
            <w:pPr>
              <w:jc w:val="left"/>
              <w:rPr>
                <w:rFonts w:asciiTheme="minorEastAsia" w:eastAsiaTheme="minorEastAsia" w:hAnsiTheme="minorEastAsia"/>
                <w:szCs w:val="21"/>
              </w:rPr>
            </w:pPr>
          </w:p>
          <w:p w:rsidR="007A2D97" w:rsidRPr="007A2D97" w:rsidRDefault="007A2D97"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p w:rsidR="00EA34AD" w:rsidRPr="00AF613C" w:rsidRDefault="00EA34AD" w:rsidP="00C17E06">
            <w:pPr>
              <w:jc w:val="left"/>
              <w:rPr>
                <w:rFonts w:asciiTheme="minorEastAsia" w:eastAsiaTheme="minorEastAsia" w:hAnsiTheme="minorEastAsia"/>
                <w:szCs w:val="21"/>
              </w:rPr>
            </w:pPr>
          </w:p>
        </w:tc>
      </w:tr>
    </w:tbl>
    <w:p w:rsidR="009C3385" w:rsidRPr="00AF613C" w:rsidRDefault="009C3385" w:rsidP="009C3385">
      <w:pPr>
        <w:jc w:val="left"/>
        <w:rPr>
          <w:rFonts w:asciiTheme="minorEastAsia" w:eastAsiaTheme="minorEastAsia" w:hAnsiTheme="minorEastAsia"/>
          <w:szCs w:val="21"/>
        </w:rPr>
      </w:pPr>
      <w:r w:rsidRPr="00AF613C">
        <w:rPr>
          <w:rFonts w:asciiTheme="minorEastAsia" w:eastAsiaTheme="minorEastAsia" w:hAnsiTheme="minorEastAsia" w:hint="eastAsia"/>
          <w:szCs w:val="21"/>
        </w:rPr>
        <w:t>※同様式にて３</w:t>
      </w:r>
      <w:r w:rsidR="00C66E1A">
        <w:rPr>
          <w:rFonts w:asciiTheme="minorEastAsia" w:eastAsiaTheme="minorEastAsia" w:hAnsiTheme="minorEastAsia" w:hint="eastAsia"/>
          <w:szCs w:val="21"/>
        </w:rPr>
        <w:t>頁</w:t>
      </w:r>
      <w:r w:rsidRPr="00AF613C">
        <w:rPr>
          <w:rFonts w:asciiTheme="minorEastAsia" w:eastAsiaTheme="minorEastAsia" w:hAnsiTheme="minorEastAsia" w:hint="eastAsia"/>
          <w:szCs w:val="21"/>
        </w:rPr>
        <w:t>以内で記載すること。</w:t>
      </w:r>
    </w:p>
    <w:p w:rsidR="00221274" w:rsidRPr="00AF613C" w:rsidRDefault="009C3385" w:rsidP="00BA7F54">
      <w:pPr>
        <w:jc w:val="left"/>
        <w:rPr>
          <w:rFonts w:asciiTheme="minorEastAsia" w:eastAsiaTheme="minorEastAsia" w:hAnsiTheme="minorEastAsia"/>
          <w:szCs w:val="21"/>
        </w:rPr>
      </w:pPr>
      <w:r w:rsidRPr="00AF613C">
        <w:rPr>
          <w:rFonts w:asciiTheme="minorEastAsia" w:eastAsiaTheme="minorEastAsia" w:hAnsiTheme="minorEastAsia" w:hint="eastAsia"/>
          <w:szCs w:val="21"/>
        </w:rPr>
        <w:t>※用紙の右上に</w:t>
      </w:r>
      <w:r w:rsidR="00C66E1A">
        <w:rPr>
          <w:rFonts w:asciiTheme="minorEastAsia" w:eastAsiaTheme="minorEastAsia" w:hAnsiTheme="minorEastAsia" w:hint="eastAsia"/>
          <w:szCs w:val="21"/>
        </w:rPr>
        <w:t>頁</w:t>
      </w:r>
      <w:r w:rsidRPr="00AF613C">
        <w:rPr>
          <w:rFonts w:asciiTheme="minorEastAsia" w:eastAsiaTheme="minorEastAsia" w:hAnsiTheme="minorEastAsia" w:hint="eastAsia"/>
          <w:szCs w:val="21"/>
        </w:rPr>
        <w:t>番号を記載すること。</w:t>
      </w:r>
    </w:p>
    <w:sectPr w:rsidR="00221274" w:rsidRPr="00AF613C" w:rsidSect="000F5635">
      <w:pgSz w:w="11906" w:h="16838" w:code="9"/>
      <w:pgMar w:top="1361" w:right="1134" w:bottom="1361" w:left="1418" w:header="851" w:footer="992" w:gutter="0"/>
      <w:cols w:space="425"/>
      <w:titlePg/>
      <w:docGrid w:type="linesAndChars" w:linePitch="361"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31A" w:rsidRDefault="0026131A" w:rsidP="00F51727">
      <w:r>
        <w:separator/>
      </w:r>
    </w:p>
  </w:endnote>
  <w:endnote w:type="continuationSeparator" w:id="0">
    <w:p w:rsidR="0026131A" w:rsidRDefault="0026131A" w:rsidP="00F5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GP丸ｺﾞｼｯｸ体Ca-L">
    <w:altName w:val="ＭＳ ゴシック"/>
    <w:charset w:val="80"/>
    <w:family w:val="modern"/>
    <w:pitch w:val="variable"/>
    <w:sig w:usb0="00000000"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31A" w:rsidRDefault="0026131A" w:rsidP="00F51727">
      <w:r>
        <w:separator/>
      </w:r>
    </w:p>
  </w:footnote>
  <w:footnote w:type="continuationSeparator" w:id="0">
    <w:p w:rsidR="0026131A" w:rsidRDefault="0026131A" w:rsidP="00F51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5770C"/>
    <w:multiLevelType w:val="multilevel"/>
    <w:tmpl w:val="2CDEC250"/>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380A1343"/>
    <w:multiLevelType w:val="hybridMultilevel"/>
    <w:tmpl w:val="A49450AE"/>
    <w:lvl w:ilvl="0" w:tplc="37E49DE2">
      <w:start w:val="1"/>
      <w:numFmt w:val="decimal"/>
      <w:lvlText w:val="(%1)"/>
      <w:lvlJc w:val="left"/>
      <w:pPr>
        <w:tabs>
          <w:tab w:val="num" w:pos="360"/>
        </w:tabs>
        <w:ind w:left="360" w:hanging="360"/>
      </w:pPr>
      <w:rPr>
        <w:rFonts w:ascii="FGP丸ｺﾞｼｯｸ体Ca-L" w:eastAsia="FGP丸ｺﾞｼｯｸ体Ca-L" w:hAnsi="ＭＳ ゴシック" w:hint="eastAsia"/>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99681D"/>
    <w:multiLevelType w:val="hybridMultilevel"/>
    <w:tmpl w:val="D3B0AA78"/>
    <w:lvl w:ilvl="0" w:tplc="A3988D80">
      <w:start w:val="1"/>
      <w:numFmt w:val="decimalEnclosedCircle"/>
      <w:lvlText w:val="%1"/>
      <w:lvlJc w:val="left"/>
      <w:pPr>
        <w:tabs>
          <w:tab w:val="num" w:pos="1139"/>
        </w:tabs>
        <w:ind w:left="1139"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6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44"/>
    <w:rsid w:val="0000202F"/>
    <w:rsid w:val="00003A64"/>
    <w:rsid w:val="00003AA3"/>
    <w:rsid w:val="000077FD"/>
    <w:rsid w:val="0001209F"/>
    <w:rsid w:val="0001581C"/>
    <w:rsid w:val="00022DBC"/>
    <w:rsid w:val="000333D2"/>
    <w:rsid w:val="0003349F"/>
    <w:rsid w:val="00037B1A"/>
    <w:rsid w:val="000463BE"/>
    <w:rsid w:val="00055BFB"/>
    <w:rsid w:val="00060579"/>
    <w:rsid w:val="00061FE7"/>
    <w:rsid w:val="00064471"/>
    <w:rsid w:val="0006566B"/>
    <w:rsid w:val="00067E4E"/>
    <w:rsid w:val="00072DBD"/>
    <w:rsid w:val="000904D9"/>
    <w:rsid w:val="00091EBE"/>
    <w:rsid w:val="00091F21"/>
    <w:rsid w:val="000A054C"/>
    <w:rsid w:val="000A0C8F"/>
    <w:rsid w:val="000D22CF"/>
    <w:rsid w:val="000D52D3"/>
    <w:rsid w:val="000D6D7F"/>
    <w:rsid w:val="000D6F08"/>
    <w:rsid w:val="000E2513"/>
    <w:rsid w:val="000E3282"/>
    <w:rsid w:val="000F04EE"/>
    <w:rsid w:val="000F4709"/>
    <w:rsid w:val="000F539E"/>
    <w:rsid w:val="000F5635"/>
    <w:rsid w:val="001009C6"/>
    <w:rsid w:val="00102239"/>
    <w:rsid w:val="001075B2"/>
    <w:rsid w:val="00110790"/>
    <w:rsid w:val="0011158D"/>
    <w:rsid w:val="00112B75"/>
    <w:rsid w:val="001238E2"/>
    <w:rsid w:val="0013133E"/>
    <w:rsid w:val="00132D8F"/>
    <w:rsid w:val="00160DE9"/>
    <w:rsid w:val="00163FF3"/>
    <w:rsid w:val="001650A4"/>
    <w:rsid w:val="0016681D"/>
    <w:rsid w:val="00166FFE"/>
    <w:rsid w:val="00171AB8"/>
    <w:rsid w:val="001737E3"/>
    <w:rsid w:val="001938E9"/>
    <w:rsid w:val="001A1FA8"/>
    <w:rsid w:val="001A3C85"/>
    <w:rsid w:val="001A4006"/>
    <w:rsid w:val="001B0743"/>
    <w:rsid w:val="001B66F3"/>
    <w:rsid w:val="001C0C9A"/>
    <w:rsid w:val="001C6A07"/>
    <w:rsid w:val="001C6F59"/>
    <w:rsid w:val="001D5802"/>
    <w:rsid w:val="001D7065"/>
    <w:rsid w:val="001E7D90"/>
    <w:rsid w:val="001E7F2B"/>
    <w:rsid w:val="001F0BB2"/>
    <w:rsid w:val="001F2E20"/>
    <w:rsid w:val="001F69EC"/>
    <w:rsid w:val="001F7BEE"/>
    <w:rsid w:val="00200F4B"/>
    <w:rsid w:val="00204705"/>
    <w:rsid w:val="00211FD5"/>
    <w:rsid w:val="0021672A"/>
    <w:rsid w:val="002169B7"/>
    <w:rsid w:val="00221274"/>
    <w:rsid w:val="0022240A"/>
    <w:rsid w:val="002225EC"/>
    <w:rsid w:val="002272C9"/>
    <w:rsid w:val="00227DC5"/>
    <w:rsid w:val="00230561"/>
    <w:rsid w:val="002310B1"/>
    <w:rsid w:val="002336B0"/>
    <w:rsid w:val="002451EA"/>
    <w:rsid w:val="0026131A"/>
    <w:rsid w:val="002622E7"/>
    <w:rsid w:val="00276137"/>
    <w:rsid w:val="00291CD2"/>
    <w:rsid w:val="002A238A"/>
    <w:rsid w:val="002B27F9"/>
    <w:rsid w:val="002B2E84"/>
    <w:rsid w:val="002B6765"/>
    <w:rsid w:val="002C0AFB"/>
    <w:rsid w:val="002C0C43"/>
    <w:rsid w:val="002C18E7"/>
    <w:rsid w:val="002C6E23"/>
    <w:rsid w:val="002E01C7"/>
    <w:rsid w:val="002E11C8"/>
    <w:rsid w:val="002E351D"/>
    <w:rsid w:val="002E5B1C"/>
    <w:rsid w:val="002E6B7A"/>
    <w:rsid w:val="002F32BB"/>
    <w:rsid w:val="00321B2A"/>
    <w:rsid w:val="00322460"/>
    <w:rsid w:val="00331E9B"/>
    <w:rsid w:val="00335B0F"/>
    <w:rsid w:val="003418C3"/>
    <w:rsid w:val="00343C1F"/>
    <w:rsid w:val="0034786E"/>
    <w:rsid w:val="00356D2E"/>
    <w:rsid w:val="00357038"/>
    <w:rsid w:val="00360379"/>
    <w:rsid w:val="00360C62"/>
    <w:rsid w:val="00363EE5"/>
    <w:rsid w:val="0036506A"/>
    <w:rsid w:val="00393B8C"/>
    <w:rsid w:val="003B1972"/>
    <w:rsid w:val="003C32BC"/>
    <w:rsid w:val="003C4422"/>
    <w:rsid w:val="003D00DE"/>
    <w:rsid w:val="003D0D54"/>
    <w:rsid w:val="003D6488"/>
    <w:rsid w:val="003E6F69"/>
    <w:rsid w:val="003E7646"/>
    <w:rsid w:val="003E7EA8"/>
    <w:rsid w:val="00410EC6"/>
    <w:rsid w:val="004136A2"/>
    <w:rsid w:val="00417C57"/>
    <w:rsid w:val="00421869"/>
    <w:rsid w:val="00424F7B"/>
    <w:rsid w:val="004279CF"/>
    <w:rsid w:val="00435EE3"/>
    <w:rsid w:val="0044772A"/>
    <w:rsid w:val="00447F9E"/>
    <w:rsid w:val="004546A7"/>
    <w:rsid w:val="00456292"/>
    <w:rsid w:val="0046226F"/>
    <w:rsid w:val="004717C5"/>
    <w:rsid w:val="00477114"/>
    <w:rsid w:val="00480858"/>
    <w:rsid w:val="004839A0"/>
    <w:rsid w:val="00491539"/>
    <w:rsid w:val="00493DC7"/>
    <w:rsid w:val="00495BC9"/>
    <w:rsid w:val="004A0CCD"/>
    <w:rsid w:val="004A638D"/>
    <w:rsid w:val="004B1CFD"/>
    <w:rsid w:val="004B4460"/>
    <w:rsid w:val="004C410F"/>
    <w:rsid w:val="004C664F"/>
    <w:rsid w:val="004C69FB"/>
    <w:rsid w:val="004D530B"/>
    <w:rsid w:val="004D6198"/>
    <w:rsid w:val="004E5A65"/>
    <w:rsid w:val="004E7219"/>
    <w:rsid w:val="004F0948"/>
    <w:rsid w:val="004F3FB8"/>
    <w:rsid w:val="004F66D9"/>
    <w:rsid w:val="004F7576"/>
    <w:rsid w:val="00500152"/>
    <w:rsid w:val="00500900"/>
    <w:rsid w:val="005015B6"/>
    <w:rsid w:val="005018C5"/>
    <w:rsid w:val="0050388D"/>
    <w:rsid w:val="00512AEC"/>
    <w:rsid w:val="00516FC4"/>
    <w:rsid w:val="00530551"/>
    <w:rsid w:val="00531E40"/>
    <w:rsid w:val="0053209F"/>
    <w:rsid w:val="00533A10"/>
    <w:rsid w:val="00547461"/>
    <w:rsid w:val="005544FA"/>
    <w:rsid w:val="00554616"/>
    <w:rsid w:val="00555056"/>
    <w:rsid w:val="00571F22"/>
    <w:rsid w:val="0057338B"/>
    <w:rsid w:val="0057527D"/>
    <w:rsid w:val="00582F45"/>
    <w:rsid w:val="005852A4"/>
    <w:rsid w:val="005861DF"/>
    <w:rsid w:val="005927C6"/>
    <w:rsid w:val="00597B72"/>
    <w:rsid w:val="00597E90"/>
    <w:rsid w:val="005A2078"/>
    <w:rsid w:val="005C4C0C"/>
    <w:rsid w:val="005D1408"/>
    <w:rsid w:val="005D2F9A"/>
    <w:rsid w:val="005D40BF"/>
    <w:rsid w:val="005D5F0A"/>
    <w:rsid w:val="005D74A5"/>
    <w:rsid w:val="005D7912"/>
    <w:rsid w:val="005E1C46"/>
    <w:rsid w:val="005F7F3A"/>
    <w:rsid w:val="00610713"/>
    <w:rsid w:val="00615315"/>
    <w:rsid w:val="006174E1"/>
    <w:rsid w:val="0061764D"/>
    <w:rsid w:val="00626A14"/>
    <w:rsid w:val="006361FD"/>
    <w:rsid w:val="00640D8A"/>
    <w:rsid w:val="00640E32"/>
    <w:rsid w:val="00643E7B"/>
    <w:rsid w:val="00646CC0"/>
    <w:rsid w:val="00656D84"/>
    <w:rsid w:val="00657B3C"/>
    <w:rsid w:val="006601D0"/>
    <w:rsid w:val="00661B1C"/>
    <w:rsid w:val="00664934"/>
    <w:rsid w:val="006661DD"/>
    <w:rsid w:val="00673EC4"/>
    <w:rsid w:val="006927AA"/>
    <w:rsid w:val="0069291F"/>
    <w:rsid w:val="00696493"/>
    <w:rsid w:val="0069724E"/>
    <w:rsid w:val="006A1003"/>
    <w:rsid w:val="006C46D5"/>
    <w:rsid w:val="006C64C3"/>
    <w:rsid w:val="006E0304"/>
    <w:rsid w:val="006E28C5"/>
    <w:rsid w:val="006E5FBD"/>
    <w:rsid w:val="006E7F6F"/>
    <w:rsid w:val="006F505F"/>
    <w:rsid w:val="00701F3D"/>
    <w:rsid w:val="00704F9D"/>
    <w:rsid w:val="00705C46"/>
    <w:rsid w:val="00721F21"/>
    <w:rsid w:val="00730A4E"/>
    <w:rsid w:val="007320EC"/>
    <w:rsid w:val="007368AD"/>
    <w:rsid w:val="007446D6"/>
    <w:rsid w:val="00744E36"/>
    <w:rsid w:val="007464CE"/>
    <w:rsid w:val="00753D19"/>
    <w:rsid w:val="0075657F"/>
    <w:rsid w:val="00760116"/>
    <w:rsid w:val="00760F3C"/>
    <w:rsid w:val="00760FEA"/>
    <w:rsid w:val="007638B6"/>
    <w:rsid w:val="00763BAC"/>
    <w:rsid w:val="007645B6"/>
    <w:rsid w:val="00765A27"/>
    <w:rsid w:val="00766967"/>
    <w:rsid w:val="00767AC3"/>
    <w:rsid w:val="0077494B"/>
    <w:rsid w:val="00782156"/>
    <w:rsid w:val="007909EF"/>
    <w:rsid w:val="00793769"/>
    <w:rsid w:val="00795170"/>
    <w:rsid w:val="0079709A"/>
    <w:rsid w:val="007A19E3"/>
    <w:rsid w:val="007A2A12"/>
    <w:rsid w:val="007A2D97"/>
    <w:rsid w:val="007B32D8"/>
    <w:rsid w:val="007B3E38"/>
    <w:rsid w:val="007B3FC3"/>
    <w:rsid w:val="007B6E04"/>
    <w:rsid w:val="007D0D52"/>
    <w:rsid w:val="007D2215"/>
    <w:rsid w:val="007D496D"/>
    <w:rsid w:val="007D4D61"/>
    <w:rsid w:val="007D63E9"/>
    <w:rsid w:val="007D7922"/>
    <w:rsid w:val="007D7F9F"/>
    <w:rsid w:val="007E6A99"/>
    <w:rsid w:val="007E6CFD"/>
    <w:rsid w:val="007E7AE1"/>
    <w:rsid w:val="007F0F2D"/>
    <w:rsid w:val="007F68FD"/>
    <w:rsid w:val="00802BB1"/>
    <w:rsid w:val="00807163"/>
    <w:rsid w:val="008172AA"/>
    <w:rsid w:val="00817B1D"/>
    <w:rsid w:val="00820254"/>
    <w:rsid w:val="00820D79"/>
    <w:rsid w:val="00821E53"/>
    <w:rsid w:val="00832A52"/>
    <w:rsid w:val="00851BC0"/>
    <w:rsid w:val="00855289"/>
    <w:rsid w:val="00855719"/>
    <w:rsid w:val="008608CB"/>
    <w:rsid w:val="00860CF3"/>
    <w:rsid w:val="008702C3"/>
    <w:rsid w:val="00880757"/>
    <w:rsid w:val="008937D5"/>
    <w:rsid w:val="008A4271"/>
    <w:rsid w:val="008B02D7"/>
    <w:rsid w:val="008B1B2D"/>
    <w:rsid w:val="008C1A9E"/>
    <w:rsid w:val="008C26CD"/>
    <w:rsid w:val="008C357A"/>
    <w:rsid w:val="008D4885"/>
    <w:rsid w:val="008D5922"/>
    <w:rsid w:val="008D772B"/>
    <w:rsid w:val="008E3E4F"/>
    <w:rsid w:val="008F525E"/>
    <w:rsid w:val="00901BE6"/>
    <w:rsid w:val="00904F68"/>
    <w:rsid w:val="0090593C"/>
    <w:rsid w:val="00910BAE"/>
    <w:rsid w:val="00912577"/>
    <w:rsid w:val="00915624"/>
    <w:rsid w:val="0092581E"/>
    <w:rsid w:val="00936F99"/>
    <w:rsid w:val="00943AF1"/>
    <w:rsid w:val="0094507C"/>
    <w:rsid w:val="0095238D"/>
    <w:rsid w:val="00961FB0"/>
    <w:rsid w:val="0097350F"/>
    <w:rsid w:val="00982C56"/>
    <w:rsid w:val="009A6ACF"/>
    <w:rsid w:val="009A7005"/>
    <w:rsid w:val="009A76BA"/>
    <w:rsid w:val="009C3385"/>
    <w:rsid w:val="009C5096"/>
    <w:rsid w:val="009D4ACB"/>
    <w:rsid w:val="00A02A8D"/>
    <w:rsid w:val="00A041AB"/>
    <w:rsid w:val="00A07D0C"/>
    <w:rsid w:val="00A165DE"/>
    <w:rsid w:val="00A31C0B"/>
    <w:rsid w:val="00A40530"/>
    <w:rsid w:val="00A45AA7"/>
    <w:rsid w:val="00A45EC1"/>
    <w:rsid w:val="00A46AE2"/>
    <w:rsid w:val="00A46B63"/>
    <w:rsid w:val="00A515AF"/>
    <w:rsid w:val="00A61415"/>
    <w:rsid w:val="00A66D76"/>
    <w:rsid w:val="00A73B97"/>
    <w:rsid w:val="00A86AEE"/>
    <w:rsid w:val="00A872EB"/>
    <w:rsid w:val="00AC0044"/>
    <w:rsid w:val="00AC247E"/>
    <w:rsid w:val="00AC270C"/>
    <w:rsid w:val="00AC34EF"/>
    <w:rsid w:val="00AC6E69"/>
    <w:rsid w:val="00AD5D40"/>
    <w:rsid w:val="00AD665A"/>
    <w:rsid w:val="00AE3A4F"/>
    <w:rsid w:val="00AE3C91"/>
    <w:rsid w:val="00AE3E3C"/>
    <w:rsid w:val="00AF0C2A"/>
    <w:rsid w:val="00AF328F"/>
    <w:rsid w:val="00AF613C"/>
    <w:rsid w:val="00B05D22"/>
    <w:rsid w:val="00B06D8A"/>
    <w:rsid w:val="00B077B1"/>
    <w:rsid w:val="00B1040A"/>
    <w:rsid w:val="00B13CE8"/>
    <w:rsid w:val="00B16CD6"/>
    <w:rsid w:val="00B23F02"/>
    <w:rsid w:val="00B278FD"/>
    <w:rsid w:val="00B320FE"/>
    <w:rsid w:val="00B378DE"/>
    <w:rsid w:val="00B37911"/>
    <w:rsid w:val="00B434DE"/>
    <w:rsid w:val="00B52FC8"/>
    <w:rsid w:val="00B5327C"/>
    <w:rsid w:val="00B740B5"/>
    <w:rsid w:val="00B748DA"/>
    <w:rsid w:val="00B75B13"/>
    <w:rsid w:val="00B81831"/>
    <w:rsid w:val="00B95449"/>
    <w:rsid w:val="00BA12E4"/>
    <w:rsid w:val="00BA23E6"/>
    <w:rsid w:val="00BA58A1"/>
    <w:rsid w:val="00BA7F54"/>
    <w:rsid w:val="00BB56CC"/>
    <w:rsid w:val="00BC0409"/>
    <w:rsid w:val="00BC4F37"/>
    <w:rsid w:val="00BC5650"/>
    <w:rsid w:val="00BC7AC0"/>
    <w:rsid w:val="00BC7B1B"/>
    <w:rsid w:val="00BD187D"/>
    <w:rsid w:val="00BD2D5F"/>
    <w:rsid w:val="00BD4ABE"/>
    <w:rsid w:val="00BE2F5C"/>
    <w:rsid w:val="00BE64FB"/>
    <w:rsid w:val="00BF22E1"/>
    <w:rsid w:val="00C02F0A"/>
    <w:rsid w:val="00C06A81"/>
    <w:rsid w:val="00C12043"/>
    <w:rsid w:val="00C22046"/>
    <w:rsid w:val="00C220F4"/>
    <w:rsid w:val="00C24BBB"/>
    <w:rsid w:val="00C36BBF"/>
    <w:rsid w:val="00C40A78"/>
    <w:rsid w:val="00C41356"/>
    <w:rsid w:val="00C433E4"/>
    <w:rsid w:val="00C45267"/>
    <w:rsid w:val="00C510FA"/>
    <w:rsid w:val="00C64441"/>
    <w:rsid w:val="00C66E1A"/>
    <w:rsid w:val="00C71403"/>
    <w:rsid w:val="00C825A7"/>
    <w:rsid w:val="00C84DFC"/>
    <w:rsid w:val="00C90A22"/>
    <w:rsid w:val="00C92EC9"/>
    <w:rsid w:val="00C97358"/>
    <w:rsid w:val="00CA3FF0"/>
    <w:rsid w:val="00CA4C67"/>
    <w:rsid w:val="00CA603C"/>
    <w:rsid w:val="00CA66FA"/>
    <w:rsid w:val="00CA6C93"/>
    <w:rsid w:val="00CB2F7B"/>
    <w:rsid w:val="00CB3535"/>
    <w:rsid w:val="00CB3974"/>
    <w:rsid w:val="00CB7AA9"/>
    <w:rsid w:val="00CC0C4A"/>
    <w:rsid w:val="00CC1D1D"/>
    <w:rsid w:val="00CD04E3"/>
    <w:rsid w:val="00CE5A08"/>
    <w:rsid w:val="00CF1326"/>
    <w:rsid w:val="00D0208F"/>
    <w:rsid w:val="00D04C2C"/>
    <w:rsid w:val="00D13BA6"/>
    <w:rsid w:val="00D15D9F"/>
    <w:rsid w:val="00D164CE"/>
    <w:rsid w:val="00D17D26"/>
    <w:rsid w:val="00D24D24"/>
    <w:rsid w:val="00D3124F"/>
    <w:rsid w:val="00D364B2"/>
    <w:rsid w:val="00D440F3"/>
    <w:rsid w:val="00D45CA3"/>
    <w:rsid w:val="00D523D9"/>
    <w:rsid w:val="00D5286D"/>
    <w:rsid w:val="00D53CBA"/>
    <w:rsid w:val="00D604DC"/>
    <w:rsid w:val="00D6286B"/>
    <w:rsid w:val="00D63A9E"/>
    <w:rsid w:val="00D7263C"/>
    <w:rsid w:val="00D73AF9"/>
    <w:rsid w:val="00D95B59"/>
    <w:rsid w:val="00DA2F4D"/>
    <w:rsid w:val="00DA50F3"/>
    <w:rsid w:val="00DA5A71"/>
    <w:rsid w:val="00DC4E6D"/>
    <w:rsid w:val="00DD0C3E"/>
    <w:rsid w:val="00DD4C01"/>
    <w:rsid w:val="00DE0330"/>
    <w:rsid w:val="00DE1777"/>
    <w:rsid w:val="00DE1E31"/>
    <w:rsid w:val="00E0309A"/>
    <w:rsid w:val="00E100F7"/>
    <w:rsid w:val="00E123FC"/>
    <w:rsid w:val="00E12CAB"/>
    <w:rsid w:val="00E163D8"/>
    <w:rsid w:val="00E209C1"/>
    <w:rsid w:val="00E2214B"/>
    <w:rsid w:val="00E24DED"/>
    <w:rsid w:val="00E359EE"/>
    <w:rsid w:val="00E37010"/>
    <w:rsid w:val="00E40B4F"/>
    <w:rsid w:val="00E53478"/>
    <w:rsid w:val="00E677FA"/>
    <w:rsid w:val="00E75732"/>
    <w:rsid w:val="00E84045"/>
    <w:rsid w:val="00E86A8D"/>
    <w:rsid w:val="00E97BA8"/>
    <w:rsid w:val="00EA29D7"/>
    <w:rsid w:val="00EA325A"/>
    <w:rsid w:val="00EA34AD"/>
    <w:rsid w:val="00EB58B3"/>
    <w:rsid w:val="00EC0BDB"/>
    <w:rsid w:val="00EC5016"/>
    <w:rsid w:val="00EC6BD4"/>
    <w:rsid w:val="00ED5DC0"/>
    <w:rsid w:val="00EE4482"/>
    <w:rsid w:val="00EF5408"/>
    <w:rsid w:val="00F04EFB"/>
    <w:rsid w:val="00F10103"/>
    <w:rsid w:val="00F104BA"/>
    <w:rsid w:val="00F15CE6"/>
    <w:rsid w:val="00F17670"/>
    <w:rsid w:val="00F17815"/>
    <w:rsid w:val="00F20862"/>
    <w:rsid w:val="00F25160"/>
    <w:rsid w:val="00F30FE2"/>
    <w:rsid w:val="00F35750"/>
    <w:rsid w:val="00F51727"/>
    <w:rsid w:val="00F610C9"/>
    <w:rsid w:val="00F628A8"/>
    <w:rsid w:val="00F649DA"/>
    <w:rsid w:val="00F65140"/>
    <w:rsid w:val="00F65394"/>
    <w:rsid w:val="00F65765"/>
    <w:rsid w:val="00F74B3D"/>
    <w:rsid w:val="00F75D45"/>
    <w:rsid w:val="00F7614B"/>
    <w:rsid w:val="00F82EF3"/>
    <w:rsid w:val="00F83DE1"/>
    <w:rsid w:val="00F86B9D"/>
    <w:rsid w:val="00F87719"/>
    <w:rsid w:val="00F950CD"/>
    <w:rsid w:val="00FA0554"/>
    <w:rsid w:val="00FA3C87"/>
    <w:rsid w:val="00FA4355"/>
    <w:rsid w:val="00FA5042"/>
    <w:rsid w:val="00FB4D91"/>
    <w:rsid w:val="00FB60FF"/>
    <w:rsid w:val="00FC5B3A"/>
    <w:rsid w:val="00FC76D8"/>
    <w:rsid w:val="00FD2E27"/>
    <w:rsid w:val="00FE0F72"/>
    <w:rsid w:val="00FE36F0"/>
    <w:rsid w:val="00FE3B7F"/>
    <w:rsid w:val="00FE3F2F"/>
    <w:rsid w:val="00FE5508"/>
    <w:rsid w:val="00FE76F2"/>
    <w:rsid w:val="00FF09B0"/>
    <w:rsid w:val="00FF4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AD223EA"/>
  <w15:docId w15:val="{51F6C090-1233-4CE4-9D41-C46BD62C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0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C0044"/>
    <w:pPr>
      <w:ind w:left="257" w:hangingChars="100" w:hanging="257"/>
    </w:pPr>
    <w:rPr>
      <w:sz w:val="24"/>
    </w:rPr>
  </w:style>
  <w:style w:type="paragraph" w:styleId="a4">
    <w:name w:val="Date"/>
    <w:basedOn w:val="a"/>
    <w:next w:val="a"/>
    <w:rsid w:val="00AC0044"/>
  </w:style>
  <w:style w:type="table" w:styleId="a5">
    <w:name w:val="Table Grid"/>
    <w:basedOn w:val="a1"/>
    <w:rsid w:val="00597B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C36BBF"/>
    <w:rPr>
      <w:color w:val="0000FF"/>
      <w:u w:val="single"/>
    </w:rPr>
  </w:style>
  <w:style w:type="paragraph" w:styleId="a7">
    <w:name w:val="Balloon Text"/>
    <w:basedOn w:val="a"/>
    <w:semiHidden/>
    <w:rsid w:val="00A041AB"/>
    <w:rPr>
      <w:rFonts w:ascii="Arial" w:eastAsia="ＭＳ ゴシック" w:hAnsi="Arial"/>
      <w:sz w:val="18"/>
      <w:szCs w:val="18"/>
    </w:rPr>
  </w:style>
  <w:style w:type="paragraph" w:styleId="a8">
    <w:name w:val="header"/>
    <w:basedOn w:val="a"/>
    <w:link w:val="a9"/>
    <w:uiPriority w:val="99"/>
    <w:unhideWhenUsed/>
    <w:rsid w:val="00F51727"/>
    <w:pPr>
      <w:tabs>
        <w:tab w:val="center" w:pos="4252"/>
        <w:tab w:val="right" w:pos="8504"/>
      </w:tabs>
      <w:snapToGrid w:val="0"/>
    </w:pPr>
    <w:rPr>
      <w:lang w:val="x-none" w:eastAsia="x-none"/>
    </w:rPr>
  </w:style>
  <w:style w:type="character" w:customStyle="1" w:styleId="a9">
    <w:name w:val="ヘッダー (文字)"/>
    <w:link w:val="a8"/>
    <w:uiPriority w:val="99"/>
    <w:rsid w:val="00F51727"/>
    <w:rPr>
      <w:kern w:val="2"/>
      <w:sz w:val="21"/>
      <w:szCs w:val="24"/>
    </w:rPr>
  </w:style>
  <w:style w:type="paragraph" w:styleId="aa">
    <w:name w:val="footer"/>
    <w:basedOn w:val="a"/>
    <w:link w:val="ab"/>
    <w:uiPriority w:val="99"/>
    <w:unhideWhenUsed/>
    <w:rsid w:val="00F51727"/>
    <w:pPr>
      <w:tabs>
        <w:tab w:val="center" w:pos="4252"/>
        <w:tab w:val="right" w:pos="8504"/>
      </w:tabs>
      <w:snapToGrid w:val="0"/>
    </w:pPr>
    <w:rPr>
      <w:lang w:val="x-none" w:eastAsia="x-none"/>
    </w:rPr>
  </w:style>
  <w:style w:type="character" w:customStyle="1" w:styleId="ab">
    <w:name w:val="フッター (文字)"/>
    <w:link w:val="aa"/>
    <w:uiPriority w:val="99"/>
    <w:rsid w:val="00F51727"/>
    <w:rPr>
      <w:kern w:val="2"/>
      <w:sz w:val="21"/>
      <w:szCs w:val="24"/>
    </w:rPr>
  </w:style>
  <w:style w:type="paragraph" w:styleId="ac">
    <w:name w:val="Note Heading"/>
    <w:basedOn w:val="a"/>
    <w:next w:val="a"/>
    <w:link w:val="ad"/>
    <w:uiPriority w:val="99"/>
    <w:unhideWhenUsed/>
    <w:rsid w:val="005927C6"/>
    <w:pPr>
      <w:jc w:val="center"/>
    </w:pPr>
    <w:rPr>
      <w:rFonts w:ascii="ＭＳ 明朝" w:hAnsi="ＭＳ 明朝"/>
      <w:sz w:val="24"/>
      <w:lang w:val="x-none" w:eastAsia="x-none"/>
    </w:rPr>
  </w:style>
  <w:style w:type="character" w:customStyle="1" w:styleId="ad">
    <w:name w:val="記 (文字)"/>
    <w:link w:val="ac"/>
    <w:uiPriority w:val="99"/>
    <w:rsid w:val="005927C6"/>
    <w:rPr>
      <w:rFonts w:ascii="ＭＳ 明朝" w:hAnsi="ＭＳ 明朝"/>
      <w:kern w:val="2"/>
      <w:sz w:val="24"/>
      <w:szCs w:val="24"/>
    </w:rPr>
  </w:style>
  <w:style w:type="paragraph" w:styleId="ae">
    <w:name w:val="Closing"/>
    <w:basedOn w:val="a"/>
    <w:link w:val="af"/>
    <w:uiPriority w:val="99"/>
    <w:unhideWhenUsed/>
    <w:rsid w:val="005927C6"/>
    <w:pPr>
      <w:jc w:val="right"/>
    </w:pPr>
    <w:rPr>
      <w:rFonts w:ascii="ＭＳ 明朝" w:hAnsi="ＭＳ 明朝"/>
      <w:sz w:val="24"/>
      <w:lang w:val="x-none" w:eastAsia="x-none"/>
    </w:rPr>
  </w:style>
  <w:style w:type="character" w:customStyle="1" w:styleId="af">
    <w:name w:val="結語 (文字)"/>
    <w:link w:val="ae"/>
    <w:uiPriority w:val="99"/>
    <w:rsid w:val="005927C6"/>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56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CD95-7202-4FCF-A94A-FF7440A3D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86</Words>
  <Characters>70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豊岡市公告第　号</vt:lpstr>
      <vt:lpstr>豊岡市公告第　号</vt:lpstr>
    </vt:vector>
  </TitlesOfParts>
  <Company>豊岡市</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豊岡市公告第　号</dc:title>
  <dc:creator>takehiko-taniguchi</dc:creator>
  <cp:lastModifiedBy>藤本 隆冶</cp:lastModifiedBy>
  <cp:revision>7</cp:revision>
  <cp:lastPrinted>2014-07-14T00:04:00Z</cp:lastPrinted>
  <dcterms:created xsi:type="dcterms:W3CDTF">2016-04-04T00:41:00Z</dcterms:created>
  <dcterms:modified xsi:type="dcterms:W3CDTF">2021-04-14T00:22:00Z</dcterms:modified>
</cp:coreProperties>
</file>